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C8" w:rsidRDefault="00613FC8" w:rsidP="00613FC8">
      <w:pPr>
        <w:ind w:left="-284" w:hanging="141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372350" cy="10467975"/>
            <wp:effectExtent l="19050" t="0" r="0" b="0"/>
            <wp:docPr id="1" name="Рисунок 1" descr="F:\2017-10-04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7-10-04 12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898" cy="1047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FC8" w:rsidRDefault="00613FC8" w:rsidP="00EF366A">
      <w:pPr>
        <w:jc w:val="center"/>
        <w:rPr>
          <w:sz w:val="28"/>
          <w:szCs w:val="28"/>
        </w:rPr>
      </w:pPr>
    </w:p>
    <w:p w:rsidR="00613FC8" w:rsidRDefault="00613FC8" w:rsidP="00EF366A">
      <w:pPr>
        <w:jc w:val="center"/>
        <w:rPr>
          <w:sz w:val="28"/>
          <w:szCs w:val="28"/>
        </w:rPr>
      </w:pPr>
    </w:p>
    <w:p w:rsidR="00613FC8" w:rsidRDefault="00613FC8" w:rsidP="00EF366A">
      <w:pPr>
        <w:jc w:val="center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  <w:r w:rsidRPr="00F545B1">
        <w:rPr>
          <w:sz w:val="28"/>
          <w:szCs w:val="28"/>
          <w:lang w:val="en-US"/>
        </w:rPr>
        <w:t>I</w:t>
      </w:r>
      <w:r w:rsidRPr="00F545B1">
        <w:rPr>
          <w:sz w:val="28"/>
          <w:szCs w:val="28"/>
        </w:rPr>
        <w:t>. Общие положения</w:t>
      </w: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1.1. Настоящее Примерное по</w:t>
      </w:r>
      <w:r>
        <w:rPr>
          <w:sz w:val="28"/>
          <w:szCs w:val="28"/>
        </w:rPr>
        <w:t>ложение о базовом детском саде М</w:t>
      </w:r>
      <w:r w:rsidRPr="00F545B1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>бюджетного дошкольного образовательного учреждения «</w:t>
      </w:r>
      <w:proofErr w:type="spellStart"/>
      <w:r>
        <w:rPr>
          <w:sz w:val="28"/>
          <w:szCs w:val="28"/>
        </w:rPr>
        <w:t>Черемшанский</w:t>
      </w:r>
      <w:proofErr w:type="spellEnd"/>
      <w:r>
        <w:rPr>
          <w:sz w:val="28"/>
          <w:szCs w:val="28"/>
        </w:rPr>
        <w:t xml:space="preserve"> детский сад «Сказка»</w:t>
      </w:r>
      <w:r w:rsidRPr="00F545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с. Черемшан, Черемшанского района </w:t>
      </w:r>
      <w:r w:rsidRPr="00F545B1">
        <w:rPr>
          <w:sz w:val="28"/>
          <w:szCs w:val="28"/>
        </w:rPr>
        <w:t xml:space="preserve">Республики Татарстан  (далее – Положение) определяет </w:t>
      </w:r>
      <w:proofErr w:type="spellStart"/>
      <w:r w:rsidRPr="00F545B1">
        <w:rPr>
          <w:sz w:val="28"/>
          <w:szCs w:val="28"/>
        </w:rPr>
        <w:t>содержательно-деятельностные</w:t>
      </w:r>
      <w:proofErr w:type="spellEnd"/>
      <w:r w:rsidRPr="00F545B1">
        <w:rPr>
          <w:sz w:val="28"/>
          <w:szCs w:val="28"/>
        </w:rPr>
        <w:t xml:space="preserve"> основы функционирования базового детского сада как особой формы организации совместной деятельности педагогического коллектива дошкольной образовательной организации, органов местного самоуправления, социальных партнеров по созданию условий для получения качественного и доступного дошкольного образования.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1.2. Базовый детский сад – дошкольная образовательная организация, реализующая основную образовательную программу дошкольного образования, обладающая современным педагогическим, организационно-методическим, информационно-технологическим потенциалом и развитой материально-технической базой, с количеством воспитанников не менее 80 человек.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1.3. За базовым детским садом закрепляются другие дошкольные образовательные организации для осуществления организационно-методического сопровождения их деятельности.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1.4. Перечень базовых детских садов муниципального образования Республики Татарстан определяется муниципальным органом управления образования.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1.5. Перечень базовых детских садов Республики Татарстан утверждается приказом Министерства образования и науки Республики Татарстан.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1.6. Базовый детский сад сохраняет свою организационно-правовую форму, финансовую и хозяйственную самостоятельность.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1.7. В своей деятельности базовый детский сад руководствуется законодательством Российской Федерации и Республики Татарстан, подзаконными актами, а также настоящим Положением.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  <w:r w:rsidRPr="00F545B1">
        <w:rPr>
          <w:sz w:val="28"/>
          <w:szCs w:val="28"/>
          <w:lang w:val="en-US"/>
        </w:rPr>
        <w:t>II</w:t>
      </w:r>
      <w:r w:rsidRPr="00F545B1">
        <w:rPr>
          <w:sz w:val="28"/>
          <w:szCs w:val="28"/>
        </w:rPr>
        <w:t>. Организация деятельности базового детского сада</w:t>
      </w: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2.1. При определении базовых детских садов необходимо учитывать: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 xml:space="preserve">укомплектованность педагогическими кадрами соответствующей квалификации, наличие в штате узких специалистов (старший воспитатель, музыкальный руководитель, воспитатель по обучению татарскому (русскому) языку, логопед, </w:t>
      </w:r>
      <w:proofErr w:type="spellStart"/>
      <w:r w:rsidRPr="00F545B1">
        <w:rPr>
          <w:sz w:val="28"/>
          <w:szCs w:val="28"/>
        </w:rPr>
        <w:t>педагогог-психолог</w:t>
      </w:r>
      <w:proofErr w:type="spellEnd"/>
      <w:r w:rsidRPr="00F545B1">
        <w:rPr>
          <w:sz w:val="28"/>
          <w:szCs w:val="28"/>
        </w:rPr>
        <w:t xml:space="preserve"> и т.д.);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наличие развитой материально-технической базы;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соответствие требованиям Федерального государственного образовательного стандарта дошкольного образования (далее  - ФГОС ДО) реализуемой основной образовательной программы дошкольного образования, предметно-развивающей среды детского сада;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реализацию приоритетных направлений развития детей, дополнительных образовательных программ;</w:t>
      </w:r>
    </w:p>
    <w:p w:rsidR="00613FC8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lastRenderedPageBreak/>
        <w:tab/>
      </w:r>
    </w:p>
    <w:p w:rsidR="00613FC8" w:rsidRDefault="00613FC8" w:rsidP="00613FC8">
      <w:pPr>
        <w:ind w:right="707"/>
        <w:jc w:val="both"/>
        <w:rPr>
          <w:sz w:val="28"/>
          <w:szCs w:val="28"/>
        </w:rPr>
      </w:pPr>
    </w:p>
    <w:p w:rsidR="00613FC8" w:rsidRDefault="00613FC8" w:rsidP="00613FC8">
      <w:pPr>
        <w:ind w:right="707"/>
        <w:jc w:val="both"/>
        <w:rPr>
          <w:sz w:val="28"/>
          <w:szCs w:val="28"/>
        </w:rPr>
      </w:pPr>
    </w:p>
    <w:p w:rsidR="00EF366A" w:rsidRPr="00F545B1" w:rsidRDefault="00613FC8" w:rsidP="00613FC8">
      <w:pPr>
        <w:ind w:right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366A" w:rsidRPr="00F545B1">
        <w:rPr>
          <w:sz w:val="28"/>
          <w:szCs w:val="28"/>
        </w:rPr>
        <w:t>методическую активность педагогического коллектива;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результативность работы педагогов и воспитанников.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2.2.  Базовый детский сад: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обеспечивает качество дошкольного образования, более высокое по сравнению с другими дошкольными образовательными организациями района (города);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является методическим центром для закрепленных за ним детских садов, оказывает консультационную методическую помощь, в том числе по вопросам реализации ФГОС ДО;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организует деятельность по повышению профессиональной компетенции педагогов закрепленных детских садов;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осуществляет методическое взаимодействие с другими образовательными организациями, в том числе организациями  дополнительного профессионального образования;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участвует в опытно-экспериментальной  (инновационной) деятельности.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2.3. Научно-методическую поддержку деятельности базового детского сада осуществляют: методическая служба муниципального образования, ГАОУ ДПО «Институт развития образования Республики Татарстан».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</w:p>
    <w:p w:rsidR="00613FC8" w:rsidRDefault="00613FC8" w:rsidP="00613FC8">
      <w:pPr>
        <w:ind w:right="70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  <w:r w:rsidRPr="00F545B1">
        <w:rPr>
          <w:sz w:val="28"/>
          <w:szCs w:val="28"/>
          <w:lang w:val="en-US"/>
        </w:rPr>
        <w:t>III</w:t>
      </w:r>
      <w:r w:rsidRPr="00F545B1">
        <w:rPr>
          <w:sz w:val="28"/>
          <w:szCs w:val="28"/>
        </w:rPr>
        <w:t xml:space="preserve"> Руководство деятельностью базового детского сада</w:t>
      </w: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3.1. Управление базовым детским садом 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:rsidR="00EF366A" w:rsidRPr="00F545B1" w:rsidRDefault="00EF366A" w:rsidP="00613FC8">
      <w:pPr>
        <w:pStyle w:val="ConsPlusNormal"/>
        <w:ind w:right="70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45B1">
        <w:rPr>
          <w:rFonts w:ascii="Times New Roman" w:hAnsi="Times New Roman" w:cs="Times New Roman"/>
          <w:sz w:val="28"/>
          <w:szCs w:val="28"/>
        </w:rPr>
        <w:t>Единоличным исполнительным органом является руководитель дошкольной образовательной организации (заведующий), который осуществляет текущее руководство деятельностью образовательной организации.</w:t>
      </w:r>
    </w:p>
    <w:p w:rsidR="00EF366A" w:rsidRPr="00F545B1" w:rsidRDefault="00EF366A" w:rsidP="00613FC8">
      <w:pPr>
        <w:pStyle w:val="ConsPlusNormal"/>
        <w:ind w:right="707"/>
        <w:jc w:val="both"/>
        <w:rPr>
          <w:rFonts w:ascii="Times New Roman" w:hAnsi="Times New Roman" w:cs="Times New Roman"/>
          <w:sz w:val="28"/>
          <w:szCs w:val="28"/>
        </w:rPr>
      </w:pPr>
      <w:r w:rsidRPr="00F545B1">
        <w:rPr>
          <w:rFonts w:ascii="Times New Roman" w:hAnsi="Times New Roman" w:cs="Times New Roman"/>
          <w:sz w:val="28"/>
          <w:szCs w:val="28"/>
        </w:rPr>
        <w:t>3.2. В дошкольной образовательной организации формируются коллегиальные органы управления, к которым относятся общее собрание работников образовательной организации,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образовательной организации.</w:t>
      </w:r>
    </w:p>
    <w:p w:rsidR="00EF366A" w:rsidRPr="00F545B1" w:rsidRDefault="00EF366A" w:rsidP="00613FC8">
      <w:pPr>
        <w:pStyle w:val="ConsPlusNormal"/>
        <w:ind w:right="707"/>
        <w:jc w:val="both"/>
        <w:rPr>
          <w:rFonts w:ascii="Times New Roman" w:hAnsi="Times New Roman" w:cs="Times New Roman"/>
          <w:sz w:val="28"/>
          <w:szCs w:val="28"/>
        </w:rPr>
      </w:pPr>
      <w:r w:rsidRPr="00F545B1">
        <w:rPr>
          <w:rFonts w:ascii="Times New Roman" w:hAnsi="Times New Roman" w:cs="Times New Roman"/>
          <w:sz w:val="28"/>
          <w:szCs w:val="28"/>
        </w:rPr>
        <w:t>3.3. Структура, порядок формирования, срок полномочий и компетенция органов управления базовым детским садом,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</w:p>
    <w:p w:rsidR="00EF366A" w:rsidRDefault="00EF366A" w:rsidP="00613FC8">
      <w:pPr>
        <w:ind w:right="707"/>
        <w:jc w:val="center"/>
        <w:rPr>
          <w:sz w:val="28"/>
          <w:szCs w:val="28"/>
        </w:rPr>
      </w:pPr>
    </w:p>
    <w:p w:rsidR="0094694E" w:rsidRDefault="0094694E" w:rsidP="00613FC8">
      <w:pPr>
        <w:ind w:right="707"/>
        <w:jc w:val="center"/>
        <w:rPr>
          <w:sz w:val="28"/>
          <w:szCs w:val="28"/>
        </w:rPr>
      </w:pPr>
    </w:p>
    <w:p w:rsidR="0094694E" w:rsidRDefault="0094694E" w:rsidP="00613FC8">
      <w:pPr>
        <w:ind w:right="707"/>
        <w:jc w:val="center"/>
        <w:rPr>
          <w:sz w:val="28"/>
          <w:szCs w:val="28"/>
        </w:rPr>
      </w:pPr>
    </w:p>
    <w:p w:rsidR="00613FC8" w:rsidRDefault="00613FC8" w:rsidP="00613FC8">
      <w:pPr>
        <w:ind w:right="707"/>
        <w:jc w:val="center"/>
        <w:rPr>
          <w:sz w:val="28"/>
          <w:szCs w:val="28"/>
        </w:rPr>
      </w:pPr>
    </w:p>
    <w:p w:rsidR="00613FC8" w:rsidRDefault="00613FC8" w:rsidP="00613FC8">
      <w:pPr>
        <w:ind w:right="707"/>
        <w:jc w:val="center"/>
        <w:rPr>
          <w:sz w:val="28"/>
          <w:szCs w:val="28"/>
        </w:rPr>
      </w:pPr>
    </w:p>
    <w:p w:rsidR="00613FC8" w:rsidRDefault="00613FC8" w:rsidP="00613FC8">
      <w:pPr>
        <w:ind w:right="707"/>
        <w:jc w:val="center"/>
        <w:rPr>
          <w:sz w:val="28"/>
          <w:szCs w:val="28"/>
        </w:rPr>
      </w:pPr>
    </w:p>
    <w:p w:rsidR="00613FC8" w:rsidRDefault="00613FC8" w:rsidP="00613FC8">
      <w:pPr>
        <w:ind w:right="707"/>
        <w:jc w:val="center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center"/>
        <w:rPr>
          <w:sz w:val="28"/>
          <w:szCs w:val="28"/>
        </w:rPr>
      </w:pPr>
      <w:r w:rsidRPr="00F545B1">
        <w:rPr>
          <w:sz w:val="28"/>
          <w:szCs w:val="28"/>
          <w:lang w:val="en-US"/>
        </w:rPr>
        <w:t>IV</w:t>
      </w:r>
      <w:r w:rsidRPr="00F545B1">
        <w:rPr>
          <w:sz w:val="28"/>
          <w:szCs w:val="28"/>
        </w:rPr>
        <w:t xml:space="preserve"> Финансово-хозяйственная деятельность базового детского сада</w:t>
      </w:r>
    </w:p>
    <w:p w:rsidR="00EF366A" w:rsidRPr="00F545B1" w:rsidRDefault="00EF366A" w:rsidP="00613FC8">
      <w:pPr>
        <w:ind w:right="707"/>
        <w:rPr>
          <w:sz w:val="28"/>
          <w:szCs w:val="28"/>
        </w:rPr>
      </w:pP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4.1. Финансирование деятельности базового детского сада осуществляется в соответствии с законодательством Российской Федерации по утвержденным нормативам для дошкольных образовательных организаций.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>4.2. Финансовое обеспечение также может осуществляться за счет: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средств целевых федеральных и республиканских программ;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средств местного бюджета, выделяемых на реализацию целевых программ развития образования;</w:t>
      </w:r>
    </w:p>
    <w:p w:rsidR="00EF366A" w:rsidRPr="00F545B1" w:rsidRDefault="00EF366A" w:rsidP="00613FC8">
      <w:pPr>
        <w:ind w:right="707"/>
        <w:jc w:val="both"/>
        <w:rPr>
          <w:sz w:val="28"/>
          <w:szCs w:val="28"/>
        </w:rPr>
      </w:pPr>
      <w:r w:rsidRPr="00F545B1">
        <w:rPr>
          <w:sz w:val="28"/>
          <w:szCs w:val="28"/>
        </w:rPr>
        <w:tab/>
        <w:t>добровольных пожертвований юридических и физических лиц;</w:t>
      </w:r>
    </w:p>
    <w:p w:rsidR="00EF75BA" w:rsidRDefault="00EF366A" w:rsidP="00613FC8">
      <w:pPr>
        <w:ind w:right="707"/>
        <w:jc w:val="both"/>
      </w:pPr>
      <w:r w:rsidRPr="00F545B1">
        <w:rPr>
          <w:sz w:val="28"/>
          <w:szCs w:val="28"/>
        </w:rPr>
        <w:tab/>
        <w:t>других источников в соответствии с действующим законодательством.</w:t>
      </w:r>
      <w:bookmarkStart w:id="0" w:name="_GoBack"/>
      <w:bookmarkEnd w:id="0"/>
    </w:p>
    <w:sectPr w:rsidR="00EF75BA" w:rsidSect="00613FC8">
      <w:pgSz w:w="11906" w:h="16838"/>
      <w:pgMar w:top="0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66A"/>
    <w:rsid w:val="00247BAB"/>
    <w:rsid w:val="005C6537"/>
    <w:rsid w:val="00613FC8"/>
    <w:rsid w:val="008A1A52"/>
    <w:rsid w:val="0094694E"/>
    <w:rsid w:val="00B77CA8"/>
    <w:rsid w:val="00EF366A"/>
    <w:rsid w:val="00EF7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36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3F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F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763</Words>
  <Characters>4352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2017-10-05T14:03:00Z</dcterms:created>
  <dcterms:modified xsi:type="dcterms:W3CDTF">2017-10-05T14:03:00Z</dcterms:modified>
</cp:coreProperties>
</file>